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E093" w14:textId="77777777" w:rsidR="00D85D45" w:rsidRPr="00187246" w:rsidRDefault="00D85D45" w:rsidP="00D85D45">
      <w:pPr>
        <w:rPr>
          <w:b/>
        </w:rPr>
      </w:pPr>
      <w:r w:rsidRPr="00187246">
        <w:rPr>
          <w:b/>
        </w:rPr>
        <w:t xml:space="preserve">Bylaws Template: County of </w:t>
      </w:r>
      <w:r w:rsidR="00807C47">
        <w:rPr>
          <w:b/>
        </w:rPr>
        <w:t xml:space="preserve">  </w:t>
      </w:r>
      <w:r w:rsidR="00807C47" w:rsidRPr="00807C47">
        <w:rPr>
          <w:b/>
          <w:highlight w:val="yellow"/>
        </w:rPr>
        <w:t>_______</w:t>
      </w:r>
      <w:r w:rsidRPr="00187246">
        <w:rPr>
          <w:b/>
        </w:rPr>
        <w:t xml:space="preserve"> Criminal Justice Coordinating Council</w:t>
      </w:r>
    </w:p>
    <w:p w14:paraId="052FE19F" w14:textId="77777777" w:rsidR="00D85D45" w:rsidRPr="00187246" w:rsidRDefault="00D85D45" w:rsidP="00D85D45">
      <w:pPr>
        <w:jc w:val="both"/>
        <w:rPr>
          <w:b/>
          <w:u w:val="single"/>
        </w:rPr>
      </w:pPr>
      <w:r w:rsidRPr="00187246">
        <w:rPr>
          <w:b/>
          <w:u w:val="single"/>
        </w:rPr>
        <w:t xml:space="preserve">Article I: Name </w:t>
      </w:r>
    </w:p>
    <w:p w14:paraId="45D43860" w14:textId="77777777" w:rsidR="00D85D45" w:rsidRPr="00187246" w:rsidRDefault="00D85D45" w:rsidP="00D85D45">
      <w:pPr>
        <w:jc w:val="both"/>
      </w:pPr>
      <w:r w:rsidRPr="00187246">
        <w:t xml:space="preserve">The name of this Council is the </w:t>
      </w:r>
      <w:r w:rsidR="00807C47" w:rsidRPr="00807C47">
        <w:rPr>
          <w:highlight w:val="yellow"/>
        </w:rPr>
        <w:t>_______</w:t>
      </w:r>
      <w:r w:rsidRPr="00187246">
        <w:t xml:space="preserve">County Criminal Justice Coordinating Council, and it will be referred to as the Council in the following bylaws. </w:t>
      </w:r>
    </w:p>
    <w:p w14:paraId="6D256D8D" w14:textId="77777777" w:rsidR="00D85D45" w:rsidRPr="00187246" w:rsidRDefault="00D85D45" w:rsidP="00D85D45">
      <w:pPr>
        <w:jc w:val="both"/>
        <w:rPr>
          <w:b/>
          <w:u w:val="single"/>
        </w:rPr>
      </w:pPr>
      <w:r w:rsidRPr="00187246">
        <w:rPr>
          <w:b/>
          <w:u w:val="single"/>
        </w:rPr>
        <w:t xml:space="preserve">Article II: Authority </w:t>
      </w:r>
    </w:p>
    <w:p w14:paraId="798C7030" w14:textId="77777777" w:rsidR="00D85D45" w:rsidRPr="00187246" w:rsidRDefault="00D85D45" w:rsidP="00D85D45">
      <w:pPr>
        <w:jc w:val="both"/>
      </w:pPr>
      <w:r w:rsidRPr="00187246">
        <w:t xml:space="preserve">The </w:t>
      </w:r>
      <w:r w:rsidR="00807C47" w:rsidRPr="00807C47">
        <w:rPr>
          <w:highlight w:val="yellow"/>
        </w:rPr>
        <w:t>_______</w:t>
      </w:r>
      <w:r w:rsidR="00807C47">
        <w:t xml:space="preserve"> </w:t>
      </w:r>
      <w:r w:rsidRPr="00187246">
        <w:t xml:space="preserve"> County Board established the Council in </w:t>
      </w:r>
      <w:r w:rsidRPr="00C528BA">
        <w:rPr>
          <w:highlight w:val="yellow"/>
        </w:rPr>
        <w:t>[Month, Year</w:t>
      </w:r>
      <w:r w:rsidRPr="00187246">
        <w:t>].</w:t>
      </w:r>
    </w:p>
    <w:p w14:paraId="66A55F25" w14:textId="77777777" w:rsidR="00D85D45" w:rsidRPr="00187246" w:rsidRDefault="00D85D45" w:rsidP="00D85D45">
      <w:pPr>
        <w:jc w:val="both"/>
        <w:rPr>
          <w:b/>
          <w:u w:val="single"/>
        </w:rPr>
      </w:pPr>
      <w:r w:rsidRPr="00187246">
        <w:rPr>
          <w:b/>
          <w:u w:val="single"/>
        </w:rPr>
        <w:t xml:space="preserve">Article III: Purpose </w:t>
      </w:r>
    </w:p>
    <w:p w14:paraId="2DE7D3EA" w14:textId="77777777" w:rsidR="00D85D45" w:rsidRPr="00187246" w:rsidRDefault="00D85D45" w:rsidP="00D85D45">
      <w:pPr>
        <w:jc w:val="both"/>
      </w:pPr>
      <w:r w:rsidRPr="00187246">
        <w:rPr>
          <w:u w:val="single"/>
        </w:rPr>
        <w:t>Section A</w:t>
      </w:r>
      <w:r w:rsidRPr="00187246">
        <w:t>: Principal Mission</w:t>
      </w:r>
    </w:p>
    <w:p w14:paraId="2C9168AA" w14:textId="77777777" w:rsidR="00D85D45" w:rsidRPr="00187246" w:rsidRDefault="00D85D45" w:rsidP="00D85D45">
      <w:pPr>
        <w:jc w:val="both"/>
      </w:pPr>
      <w:r w:rsidRPr="00187246">
        <w:t xml:space="preserve">The principal mission of the Council is to provide an ongoing collaborative forum to study the </w:t>
      </w:r>
      <w:r w:rsidR="00807C47" w:rsidRPr="00807C47">
        <w:rPr>
          <w:highlight w:val="yellow"/>
        </w:rPr>
        <w:t>_______</w:t>
      </w:r>
      <w:r w:rsidR="00807C47">
        <w:t xml:space="preserve"> </w:t>
      </w:r>
      <w:r w:rsidRPr="00187246">
        <w:t xml:space="preserve">County juvenile and criminal justice system, identify deficiencies, and formulate policy, plans and programs for change when opportunities present themselves. In addition, its mission is to </w:t>
      </w:r>
    </w:p>
    <w:p w14:paraId="048D03DC" w14:textId="77777777" w:rsidR="00D85D45" w:rsidRPr="00187246" w:rsidRDefault="00D85D45" w:rsidP="00D85D45">
      <w:pPr>
        <w:pStyle w:val="ListParagraph"/>
        <w:numPr>
          <w:ilvl w:val="0"/>
          <w:numId w:val="5"/>
        </w:numPr>
      </w:pPr>
      <w:r w:rsidRPr="00187246">
        <w:t>communicate and present planning, financial, operational, managerial, and programmatic recommendations to the agencies represented on the Council,</w:t>
      </w:r>
    </w:p>
    <w:p w14:paraId="33393A44" w14:textId="77777777" w:rsidR="00D85D45" w:rsidRPr="00187246" w:rsidRDefault="00D85D45" w:rsidP="00D85D45">
      <w:pPr>
        <w:pStyle w:val="ListParagraph"/>
        <w:numPr>
          <w:ilvl w:val="0"/>
          <w:numId w:val="5"/>
        </w:numPr>
        <w:jc w:val="both"/>
      </w:pPr>
      <w:r w:rsidRPr="00187246">
        <w:t>provide the coordinated leadership necessary to establish cohesive public policies which are based on research and support evaluation and monitoring of policy decisions and program implementations, and advance evidence informed corrections practices and programs for adult and juvenile offenders.</w:t>
      </w:r>
    </w:p>
    <w:p w14:paraId="31068C2F" w14:textId="77777777" w:rsidR="00D85D45" w:rsidRPr="00187246" w:rsidRDefault="00D85D45" w:rsidP="00D85D45">
      <w:pPr>
        <w:jc w:val="both"/>
      </w:pPr>
      <w:r w:rsidRPr="00187246">
        <w:rPr>
          <w:u w:val="single"/>
        </w:rPr>
        <w:t>Section B</w:t>
      </w:r>
      <w:r w:rsidRPr="00187246">
        <w:t>: Guiding Principles</w:t>
      </w:r>
    </w:p>
    <w:p w14:paraId="3A460D20" w14:textId="77777777" w:rsidR="00D85D45" w:rsidRPr="00187246" w:rsidRDefault="00D85D45" w:rsidP="00D85D45">
      <w:pPr>
        <w:jc w:val="both"/>
      </w:pPr>
      <w:r w:rsidRPr="00187246">
        <w:t xml:space="preserve">Council members will be responsive to the needs and desires of the community, encourage the spirit of teamwork, and respect the independence and interrelationships among participants.  </w:t>
      </w:r>
    </w:p>
    <w:p w14:paraId="0B4CC11C" w14:textId="77777777" w:rsidR="00D85D45" w:rsidRPr="00187246" w:rsidRDefault="00D85D45" w:rsidP="00D85D45">
      <w:pPr>
        <w:numPr>
          <w:ilvl w:val="0"/>
          <w:numId w:val="4"/>
        </w:numPr>
        <w:jc w:val="both"/>
      </w:pPr>
      <w:r w:rsidRPr="00187246">
        <w:rPr>
          <w:u w:val="single"/>
        </w:rPr>
        <w:t>Legitimacy</w:t>
      </w:r>
      <w:r w:rsidRPr="00187246">
        <w:t>: Criminal justice practices and policy should</w:t>
      </w:r>
      <w:r>
        <w:t xml:space="preserve"> seek to</w:t>
      </w:r>
      <w:r w:rsidRPr="00187246">
        <w:t xml:space="preserve"> provide an equitable justice system for all residents by strengthening the trust between the public and the justice system and promoting the fair distribution of rights, resources and opportunities.</w:t>
      </w:r>
    </w:p>
    <w:p w14:paraId="7F0E77B7" w14:textId="77777777" w:rsidR="00D85D45" w:rsidRPr="00187246" w:rsidRDefault="00D85D45" w:rsidP="00D85D45">
      <w:pPr>
        <w:numPr>
          <w:ilvl w:val="0"/>
          <w:numId w:val="4"/>
        </w:numPr>
        <w:jc w:val="both"/>
      </w:pPr>
      <w:r w:rsidRPr="00187246">
        <w:rPr>
          <w:u w:val="single"/>
        </w:rPr>
        <w:t>Fair and Just</w:t>
      </w:r>
      <w:r w:rsidRPr="00187246">
        <w:t xml:space="preserve">: Criminal justice laws, policies, and practices should be fairly and effectively enforced, ensuring that punishment is proportional to the seriousness of the offense committed, designed to achieve offender accountability, victim restoration, public safety, and </w:t>
      </w:r>
      <w:r>
        <w:t>tailored</w:t>
      </w:r>
      <w:r w:rsidRPr="00187246">
        <w:t xml:space="preserve"> to the amount necessary to achieve the intended outcomes.</w:t>
      </w:r>
    </w:p>
    <w:p w14:paraId="3E84FFCE" w14:textId="77777777" w:rsidR="00D85D45" w:rsidRPr="00187246" w:rsidRDefault="00D85D45" w:rsidP="00D85D45">
      <w:pPr>
        <w:numPr>
          <w:ilvl w:val="0"/>
          <w:numId w:val="4"/>
        </w:numPr>
        <w:jc w:val="both"/>
      </w:pPr>
      <w:r w:rsidRPr="00187246">
        <w:rPr>
          <w:u w:val="single"/>
        </w:rPr>
        <w:t>Respect</w:t>
      </w:r>
      <w:r w:rsidRPr="00187246">
        <w:t xml:space="preserve">: Criminal justice practices and policy should </w:t>
      </w:r>
      <w:r>
        <w:t xml:space="preserve">seek to </w:t>
      </w:r>
      <w:r w:rsidRPr="00187246">
        <w:t xml:space="preserve">ensure that victims are treated with respect in regard to their dignity and privacy, and that their rights are enforced. </w:t>
      </w:r>
      <w:r>
        <w:t xml:space="preserve"> </w:t>
      </w:r>
    </w:p>
    <w:p w14:paraId="7C80D508" w14:textId="77777777" w:rsidR="00D85D45" w:rsidRPr="00187246" w:rsidRDefault="00D85D45" w:rsidP="00D85D45">
      <w:pPr>
        <w:numPr>
          <w:ilvl w:val="0"/>
          <w:numId w:val="4"/>
        </w:numPr>
        <w:jc w:val="both"/>
      </w:pPr>
      <w:r w:rsidRPr="00187246">
        <w:rPr>
          <w:u w:val="single"/>
        </w:rPr>
        <w:t>Rehabilitation</w:t>
      </w:r>
      <w:r w:rsidRPr="00187246">
        <w:t xml:space="preserve">: The criminal justice system should </w:t>
      </w:r>
      <w:r>
        <w:t>seek to</w:t>
      </w:r>
      <w:r w:rsidRPr="00187246">
        <w:t xml:space="preserve"> support offender rehabilitation services to offenders who want them. These services should be provided in a trauma informed manner.</w:t>
      </w:r>
    </w:p>
    <w:p w14:paraId="5141F4FC" w14:textId="77777777" w:rsidR="00D85D45" w:rsidRPr="00187246" w:rsidRDefault="00D85D45" w:rsidP="00D85D45">
      <w:pPr>
        <w:numPr>
          <w:ilvl w:val="0"/>
          <w:numId w:val="4"/>
        </w:numPr>
        <w:jc w:val="both"/>
      </w:pPr>
      <w:r w:rsidRPr="00187246">
        <w:rPr>
          <w:u w:val="single"/>
        </w:rPr>
        <w:t>Strengthen Communities</w:t>
      </w:r>
      <w:r w:rsidRPr="00187246">
        <w:t>: The criminal justice system should strengthen communities and their capacities to prevent crime and violence.</w:t>
      </w:r>
    </w:p>
    <w:p w14:paraId="59DEE039" w14:textId="77777777" w:rsidR="00D85D45" w:rsidRPr="00187246" w:rsidRDefault="00D85D45" w:rsidP="00D85D45">
      <w:pPr>
        <w:numPr>
          <w:ilvl w:val="0"/>
          <w:numId w:val="4"/>
        </w:numPr>
        <w:jc w:val="both"/>
      </w:pPr>
      <w:r w:rsidRPr="00187246">
        <w:rPr>
          <w:u w:val="single"/>
        </w:rPr>
        <w:t>Prevention</w:t>
      </w:r>
      <w:r w:rsidRPr="00187246">
        <w:t xml:space="preserve">: The criminal justice system should </w:t>
      </w:r>
      <w:r>
        <w:t xml:space="preserve">seek to </w:t>
      </w:r>
      <w:r w:rsidRPr="00187246">
        <w:t>prevent crime and violence to mitigate its harmful effects on individuals and communities.</w:t>
      </w:r>
    </w:p>
    <w:p w14:paraId="0CA5D185" w14:textId="77777777" w:rsidR="00D85D45" w:rsidRPr="00187246" w:rsidRDefault="00D85D45" w:rsidP="00D85D45">
      <w:pPr>
        <w:numPr>
          <w:ilvl w:val="0"/>
          <w:numId w:val="4"/>
        </w:numPr>
        <w:jc w:val="both"/>
      </w:pPr>
      <w:r w:rsidRPr="00187246">
        <w:rPr>
          <w:u w:val="single"/>
        </w:rPr>
        <w:lastRenderedPageBreak/>
        <w:t>Research Informed</w:t>
      </w:r>
      <w:r w:rsidRPr="00187246">
        <w:t>: Criminal justice policies and practices should be informed by statistics, research, and community input. Criminal justice data, statistical analyses, and research should be accessible to all communities.</w:t>
      </w:r>
    </w:p>
    <w:p w14:paraId="01A362ED" w14:textId="77777777" w:rsidR="00D85D45" w:rsidRPr="00187246" w:rsidRDefault="00D85D45" w:rsidP="00D85D45">
      <w:pPr>
        <w:numPr>
          <w:ilvl w:val="0"/>
          <w:numId w:val="4"/>
        </w:numPr>
        <w:jc w:val="both"/>
      </w:pPr>
      <w:r w:rsidRPr="00187246">
        <w:rPr>
          <w:u w:val="single"/>
        </w:rPr>
        <w:t>Collaboration</w:t>
      </w:r>
      <w:r w:rsidRPr="00187246">
        <w:t>: The sectors of criminal justice system and victim service providers should collaborate to provide efficient, effective, and expedient justice. This collaboration should foster cross-system coordination and appropriate information sharing.</w:t>
      </w:r>
    </w:p>
    <w:p w14:paraId="1B1630E7" w14:textId="77777777" w:rsidR="00D85D45" w:rsidRPr="00187246" w:rsidRDefault="00D85D45" w:rsidP="00D85D45">
      <w:pPr>
        <w:numPr>
          <w:ilvl w:val="0"/>
          <w:numId w:val="4"/>
        </w:numPr>
        <w:jc w:val="both"/>
      </w:pPr>
      <w:r w:rsidRPr="00187246">
        <w:rPr>
          <w:u w:val="single"/>
        </w:rPr>
        <w:t>Efficient</w:t>
      </w:r>
      <w:r w:rsidRPr="00187246">
        <w:t xml:space="preserve">: The criminal justice system should avoid </w:t>
      </w:r>
      <w:r>
        <w:t>ineffective</w:t>
      </w:r>
      <w:r w:rsidRPr="00187246">
        <w:t xml:space="preserve"> costs and maximize its limited resources to achieve its intended outcomes.</w:t>
      </w:r>
    </w:p>
    <w:p w14:paraId="2148F3D5" w14:textId="77777777" w:rsidR="00D85D45" w:rsidRPr="00187246" w:rsidRDefault="00D85D45" w:rsidP="00D85D45">
      <w:r w:rsidRPr="00187246">
        <w:rPr>
          <w:u w:val="single"/>
        </w:rPr>
        <w:t>Section C</w:t>
      </w:r>
      <w:r w:rsidRPr="00187246">
        <w:t>: Role</w:t>
      </w:r>
    </w:p>
    <w:p w14:paraId="21062AFF" w14:textId="77777777" w:rsidR="00D85D45" w:rsidRPr="00187246" w:rsidRDefault="00D85D45" w:rsidP="00D85D45">
      <w:pPr>
        <w:jc w:val="both"/>
      </w:pPr>
      <w:r w:rsidRPr="00187246">
        <w:t xml:space="preserve">The Council is empowered to make recommendations to public policy boards regarding juvenile and </w:t>
      </w:r>
      <w:r>
        <w:t xml:space="preserve">adult </w:t>
      </w:r>
      <w:r w:rsidRPr="00187246">
        <w:t xml:space="preserve">criminal justice system issues. </w:t>
      </w:r>
    </w:p>
    <w:p w14:paraId="5662E3A1" w14:textId="77777777" w:rsidR="00D85D45" w:rsidRPr="00187246" w:rsidRDefault="00D85D45" w:rsidP="00D85D45">
      <w:pPr>
        <w:rPr>
          <w:b/>
          <w:u w:val="single"/>
        </w:rPr>
      </w:pPr>
      <w:r w:rsidRPr="00187246">
        <w:rPr>
          <w:b/>
          <w:u w:val="single"/>
        </w:rPr>
        <w:t xml:space="preserve">Article IV: Members </w:t>
      </w:r>
    </w:p>
    <w:p w14:paraId="7257DF68" w14:textId="77777777" w:rsidR="00D85D45" w:rsidRPr="00187246" w:rsidRDefault="00D85D45" w:rsidP="00D85D45">
      <w:r w:rsidRPr="00187246">
        <w:rPr>
          <w:u w:val="single"/>
        </w:rPr>
        <w:t>Section A</w:t>
      </w:r>
      <w:r w:rsidRPr="00187246">
        <w:t xml:space="preserve">: Membership by Position </w:t>
      </w:r>
    </w:p>
    <w:p w14:paraId="4828503D" w14:textId="77777777" w:rsidR="00D85D45" w:rsidRPr="00187246" w:rsidRDefault="00D85D45" w:rsidP="00D85D45">
      <w:pPr>
        <w:jc w:val="both"/>
      </w:pPr>
      <w:r w:rsidRPr="00187246">
        <w:t>There are sixteen voting members of the Council who are members due to the position they hold. These sixteen members serve on the Council for as long as they occupy the position:</w:t>
      </w:r>
    </w:p>
    <w:p w14:paraId="4760683F" w14:textId="77777777" w:rsidR="00D85D45" w:rsidRDefault="00D85D45" w:rsidP="00D85D45">
      <w:pPr>
        <w:pStyle w:val="ListParagraph"/>
        <w:numPr>
          <w:ilvl w:val="0"/>
          <w:numId w:val="1"/>
        </w:numPr>
      </w:pPr>
      <w:r w:rsidRPr="00187246">
        <w:t xml:space="preserve">Chief Judge, </w:t>
      </w:r>
    </w:p>
    <w:p w14:paraId="40C43243" w14:textId="77777777" w:rsidR="00D85D45" w:rsidRDefault="00D85D45" w:rsidP="00D85D45">
      <w:pPr>
        <w:pStyle w:val="ListParagraph"/>
        <w:numPr>
          <w:ilvl w:val="0"/>
          <w:numId w:val="1"/>
        </w:numPr>
      </w:pPr>
      <w:r w:rsidRPr="00187246">
        <w:t>Presiding Judge</w:t>
      </w:r>
      <w:r>
        <w:t>,</w:t>
      </w:r>
      <w:r w:rsidRPr="00187246">
        <w:t xml:space="preserve"> </w:t>
      </w:r>
      <w:r>
        <w:t>Criminal</w:t>
      </w:r>
      <w:r w:rsidRPr="00187246">
        <w:t xml:space="preserve"> Division, </w:t>
      </w:r>
      <w:r w:rsidR="00807C47" w:rsidRPr="00807C47">
        <w:rPr>
          <w:highlight w:val="yellow"/>
        </w:rPr>
        <w:t>_______</w:t>
      </w:r>
      <w:r w:rsidRPr="00187246">
        <w:t xml:space="preserve"> County Circuit Court </w:t>
      </w:r>
    </w:p>
    <w:p w14:paraId="0C3747E2" w14:textId="77777777" w:rsidR="00D85D45" w:rsidRPr="00187246" w:rsidRDefault="00D85D45" w:rsidP="00D85D45">
      <w:pPr>
        <w:pStyle w:val="ListParagraph"/>
        <w:numPr>
          <w:ilvl w:val="0"/>
          <w:numId w:val="1"/>
        </w:numPr>
      </w:pPr>
      <w:r w:rsidRPr="00A3005C">
        <w:t>Judge</w:t>
      </w:r>
      <w:r>
        <w:t>,</w:t>
      </w:r>
      <w:r w:rsidRPr="00A3005C">
        <w:t xml:space="preserve"> </w:t>
      </w:r>
      <w:r>
        <w:t>County Juvenile Courts Division</w:t>
      </w:r>
    </w:p>
    <w:p w14:paraId="607A8E29" w14:textId="77777777" w:rsidR="00D85D45" w:rsidRPr="00187246" w:rsidRDefault="00D85D45" w:rsidP="00D85D45">
      <w:pPr>
        <w:pStyle w:val="ListParagraph"/>
        <w:numPr>
          <w:ilvl w:val="0"/>
          <w:numId w:val="1"/>
        </w:numPr>
      </w:pPr>
      <w:r w:rsidRPr="00187246">
        <w:t>State’s Attorney</w:t>
      </w:r>
    </w:p>
    <w:p w14:paraId="5C78DE36" w14:textId="77777777" w:rsidR="00D85D45" w:rsidRPr="00187246" w:rsidRDefault="00807C47" w:rsidP="00D85D45">
      <w:pPr>
        <w:pStyle w:val="ListParagraph"/>
        <w:numPr>
          <w:ilvl w:val="0"/>
          <w:numId w:val="1"/>
        </w:numPr>
      </w:pPr>
      <w:r>
        <w:t>Public Defender</w:t>
      </w:r>
    </w:p>
    <w:p w14:paraId="354D1977" w14:textId="77777777" w:rsidR="00D85D45" w:rsidRDefault="00807C47" w:rsidP="00D85D45">
      <w:pPr>
        <w:pStyle w:val="ListParagraph"/>
        <w:numPr>
          <w:ilvl w:val="0"/>
          <w:numId w:val="1"/>
        </w:numPr>
      </w:pPr>
      <w:r>
        <w:t>Director of Court Services</w:t>
      </w:r>
    </w:p>
    <w:p w14:paraId="32923108" w14:textId="77777777" w:rsidR="00D85D45" w:rsidRDefault="00807C47" w:rsidP="00D85D45">
      <w:pPr>
        <w:pStyle w:val="ListParagraph"/>
        <w:numPr>
          <w:ilvl w:val="0"/>
          <w:numId w:val="1"/>
        </w:numPr>
      </w:pPr>
      <w:r>
        <w:t>Trial Court Administrator</w:t>
      </w:r>
    </w:p>
    <w:p w14:paraId="09ACBCE8" w14:textId="77777777" w:rsidR="00D85D45" w:rsidRPr="00187246" w:rsidRDefault="00D85D45" w:rsidP="00D85D45">
      <w:pPr>
        <w:pStyle w:val="ListParagraph"/>
        <w:numPr>
          <w:ilvl w:val="0"/>
          <w:numId w:val="1"/>
        </w:numPr>
      </w:pPr>
      <w:r w:rsidRPr="00187246">
        <w:t>Sheriff</w:t>
      </w:r>
    </w:p>
    <w:p w14:paraId="46ED6014" w14:textId="77777777" w:rsidR="00D85D45" w:rsidRPr="00187246" w:rsidRDefault="00D85D45" w:rsidP="00D85D45">
      <w:pPr>
        <w:pStyle w:val="ListParagraph"/>
        <w:numPr>
          <w:ilvl w:val="0"/>
          <w:numId w:val="1"/>
        </w:numPr>
      </w:pPr>
      <w:r>
        <w:t>Superintendent, County Jail</w:t>
      </w:r>
    </w:p>
    <w:p w14:paraId="19C54AD2" w14:textId="77777777" w:rsidR="00D85D45" w:rsidRDefault="00D85D45" w:rsidP="00D85D45">
      <w:pPr>
        <w:pStyle w:val="ListParagraph"/>
        <w:numPr>
          <w:ilvl w:val="0"/>
          <w:numId w:val="1"/>
        </w:numPr>
      </w:pPr>
      <w:r>
        <w:t>Chairman, County</w:t>
      </w:r>
    </w:p>
    <w:p w14:paraId="4F95E81E" w14:textId="77777777" w:rsidR="00807C47" w:rsidRDefault="00807C47" w:rsidP="00D85D45">
      <w:pPr>
        <w:pStyle w:val="ListParagraph"/>
        <w:numPr>
          <w:ilvl w:val="0"/>
          <w:numId w:val="1"/>
        </w:numPr>
      </w:pPr>
      <w:r>
        <w:t>Mayors</w:t>
      </w:r>
    </w:p>
    <w:p w14:paraId="2C0858F4" w14:textId="77777777" w:rsidR="00D85D45" w:rsidRDefault="00807C47" w:rsidP="00D85D45">
      <w:pPr>
        <w:pStyle w:val="ListParagraph"/>
        <w:numPr>
          <w:ilvl w:val="0"/>
          <w:numId w:val="1"/>
        </w:numPr>
      </w:pPr>
      <w:r>
        <w:t>Chief of Police</w:t>
      </w:r>
    </w:p>
    <w:p w14:paraId="11C6C5F6" w14:textId="77777777" w:rsidR="00D85D45" w:rsidRPr="00053C42" w:rsidRDefault="00D85D45" w:rsidP="00D85D45">
      <w:pPr>
        <w:pStyle w:val="ListParagraph"/>
        <w:numPr>
          <w:ilvl w:val="0"/>
          <w:numId w:val="1"/>
        </w:numPr>
      </w:pPr>
      <w:r>
        <w:t xml:space="preserve">Chief Information Officer, </w:t>
      </w:r>
      <w:r w:rsidRPr="00053C42">
        <w:t>County IT</w:t>
      </w:r>
    </w:p>
    <w:p w14:paraId="03BB99B3" w14:textId="77777777" w:rsidR="00D85D45" w:rsidRPr="00187246" w:rsidRDefault="00D85D45" w:rsidP="00D85D45">
      <w:pPr>
        <w:pStyle w:val="ListParagraph"/>
        <w:numPr>
          <w:ilvl w:val="0"/>
          <w:numId w:val="1"/>
        </w:numPr>
      </w:pPr>
      <w:r>
        <w:t>Asst. US Attorney, US DOJ</w:t>
      </w:r>
    </w:p>
    <w:p w14:paraId="53588912" w14:textId="77777777" w:rsidR="00D85D45" w:rsidRPr="00187246" w:rsidRDefault="00D85D45" w:rsidP="00D85D45">
      <w:pPr>
        <w:pStyle w:val="ListParagraph"/>
        <w:numPr>
          <w:ilvl w:val="0"/>
          <w:numId w:val="1"/>
        </w:numPr>
      </w:pPr>
      <w:r w:rsidRPr="00187246">
        <w:t xml:space="preserve">[Others as deemed appropriate by </w:t>
      </w:r>
      <w:r>
        <w:t>the C</w:t>
      </w:r>
      <w:r w:rsidRPr="00187246">
        <w:t>hair or membership]</w:t>
      </w:r>
    </w:p>
    <w:p w14:paraId="68691BA7" w14:textId="77777777" w:rsidR="00D85D45" w:rsidRPr="00187246" w:rsidRDefault="00D85D45" w:rsidP="00D85D45">
      <w:r w:rsidRPr="00187246">
        <w:rPr>
          <w:u w:val="single"/>
        </w:rPr>
        <w:t>Section B</w:t>
      </w:r>
      <w:r w:rsidRPr="00187246">
        <w:t xml:space="preserve">: Ex Officio Members </w:t>
      </w:r>
    </w:p>
    <w:p w14:paraId="76E99276" w14:textId="675624FF" w:rsidR="00D85D45" w:rsidRDefault="00D85D45" w:rsidP="00D85D45">
      <w:r>
        <w:t xml:space="preserve">The </w:t>
      </w:r>
      <w:r w:rsidR="00807C47" w:rsidRPr="06D411C7">
        <w:rPr>
          <w:highlight w:val="yellow"/>
        </w:rPr>
        <w:t>_______</w:t>
      </w:r>
      <w:r>
        <w:t xml:space="preserve"> County Chairman and the Mayor of the City of </w:t>
      </w:r>
      <w:r w:rsidR="42AA74F7" w:rsidRPr="06D411C7">
        <w:rPr>
          <w:highlight w:val="yellow"/>
        </w:rPr>
        <w:t>________</w:t>
      </w:r>
      <w:r>
        <w:t xml:space="preserve">may appoint one member from their respective board/council to participate as non-voting members of the Council. </w:t>
      </w:r>
    </w:p>
    <w:p w14:paraId="54C16EE0" w14:textId="77777777" w:rsidR="00D85D45" w:rsidRDefault="00D85D45" w:rsidP="00D85D45">
      <w:r w:rsidRPr="00DD38C8">
        <w:rPr>
          <w:u w:val="single"/>
        </w:rPr>
        <w:t>Section C:</w:t>
      </w:r>
      <w:r>
        <w:t xml:space="preserve"> Term of Members</w:t>
      </w:r>
    </w:p>
    <w:p w14:paraId="189D25FD" w14:textId="77777777" w:rsidR="00D85D45" w:rsidRDefault="00D85D45" w:rsidP="00D85D45">
      <w:r>
        <w:t>TBD</w:t>
      </w:r>
    </w:p>
    <w:p w14:paraId="10AEA7C0" w14:textId="77777777" w:rsidR="00D85D45" w:rsidRDefault="00D85D45" w:rsidP="00D85D45">
      <w:r w:rsidRPr="00DD38C8">
        <w:rPr>
          <w:u w:val="single"/>
        </w:rPr>
        <w:t>Section D:</w:t>
      </w:r>
      <w:r>
        <w:t xml:space="preserve"> Vacancies in Office</w:t>
      </w:r>
    </w:p>
    <w:p w14:paraId="1376A2E3" w14:textId="77777777" w:rsidR="00D85D45" w:rsidRDefault="00D85D45" w:rsidP="00D85D45">
      <w:r>
        <w:lastRenderedPageBreak/>
        <w:t>TBD</w:t>
      </w:r>
    </w:p>
    <w:p w14:paraId="733AF452" w14:textId="77777777" w:rsidR="00D85D45" w:rsidRDefault="00D85D45" w:rsidP="00D85D45">
      <w:r w:rsidRPr="00DD38C8">
        <w:rPr>
          <w:u w:val="single"/>
        </w:rPr>
        <w:t>Section E:</w:t>
      </w:r>
      <w:r>
        <w:t xml:space="preserve"> Officers</w:t>
      </w:r>
    </w:p>
    <w:p w14:paraId="28C8EA69" w14:textId="77777777" w:rsidR="00D85D45" w:rsidRPr="00187246" w:rsidRDefault="00D85D45" w:rsidP="00D85D45">
      <w:r>
        <w:t xml:space="preserve">The CJCC shall elect a Chair and Vice-Chair </w:t>
      </w:r>
      <w:r w:rsidRPr="00C528BA">
        <w:rPr>
          <w:highlight w:val="yellow"/>
        </w:rPr>
        <w:t>[date, term</w:t>
      </w:r>
      <w:r>
        <w:t>].</w:t>
      </w:r>
    </w:p>
    <w:p w14:paraId="6D326EFB" w14:textId="77777777" w:rsidR="00D85D45" w:rsidRPr="00187246" w:rsidRDefault="00D85D45" w:rsidP="00D85D45">
      <w:pPr>
        <w:rPr>
          <w:b/>
          <w:u w:val="single"/>
        </w:rPr>
      </w:pPr>
      <w:r w:rsidRPr="00187246">
        <w:rPr>
          <w:b/>
          <w:u w:val="single"/>
        </w:rPr>
        <w:t xml:space="preserve">Article V: Meetings </w:t>
      </w:r>
    </w:p>
    <w:p w14:paraId="7CEF07BA" w14:textId="77777777" w:rsidR="00D85D45" w:rsidRPr="00187246" w:rsidRDefault="00D85D45" w:rsidP="00D85D45">
      <w:r w:rsidRPr="00187246">
        <w:rPr>
          <w:u w:val="single"/>
        </w:rPr>
        <w:t>Section A</w:t>
      </w:r>
      <w:r w:rsidRPr="00187246">
        <w:t xml:space="preserve">: Regular Meetings </w:t>
      </w:r>
    </w:p>
    <w:p w14:paraId="6900F867" w14:textId="77777777" w:rsidR="00D85D45" w:rsidRPr="00187246" w:rsidRDefault="00D85D45" w:rsidP="00D85D45">
      <w:r w:rsidRPr="00187246">
        <w:t xml:space="preserve">The Council meets on </w:t>
      </w:r>
      <w:r w:rsidRPr="00C528BA">
        <w:rPr>
          <w:highlight w:val="yellow"/>
        </w:rPr>
        <w:t>[monthly or quarterly dates]</w:t>
      </w:r>
      <w:r w:rsidRPr="00187246">
        <w:t xml:space="preserve"> beginning at </w:t>
      </w:r>
      <w:r w:rsidRPr="00C528BA">
        <w:rPr>
          <w:highlight w:val="yellow"/>
        </w:rPr>
        <w:t>[Time].</w:t>
      </w:r>
      <w:r w:rsidRPr="00187246">
        <w:t xml:space="preserve"> </w:t>
      </w:r>
    </w:p>
    <w:p w14:paraId="66D27834" w14:textId="77777777" w:rsidR="00D85D45" w:rsidRPr="00187246" w:rsidRDefault="00D85D45" w:rsidP="00D85D45">
      <w:pPr>
        <w:jc w:val="both"/>
      </w:pPr>
      <w:r w:rsidRPr="00187246">
        <w:rPr>
          <w:u w:val="single"/>
        </w:rPr>
        <w:t>Section B</w:t>
      </w:r>
      <w:r w:rsidRPr="00187246">
        <w:t xml:space="preserve">:  Conflict of Interest:  Any member who is present at a meeting at which any matter is discussed in which he or she has a private pecuniary or property interest shall declare that he or she has a potential conflict of interest.  The member shall not vote on such matter and shall refrain from attempting to influence the decisions of the other members of the CJCC in voting on the matter.  The Chair may choose to have such member step out of the meeting during the discussion of and/or vote on the matter which is the subject of the potential conflict of interest. </w:t>
      </w:r>
    </w:p>
    <w:p w14:paraId="71F9DA0E" w14:textId="77777777" w:rsidR="00D85D45" w:rsidRPr="00187246" w:rsidRDefault="00D85D45" w:rsidP="00D85D45">
      <w:r w:rsidRPr="00187246">
        <w:rPr>
          <w:u w:val="single"/>
        </w:rPr>
        <w:t>Section C</w:t>
      </w:r>
      <w:r w:rsidRPr="00187246">
        <w:t>: Designees</w:t>
      </w:r>
    </w:p>
    <w:p w14:paraId="0F4B76A2" w14:textId="77777777" w:rsidR="00D85D45" w:rsidRPr="00187246" w:rsidRDefault="00D85D45" w:rsidP="00D85D45">
      <w:pPr>
        <w:jc w:val="both"/>
      </w:pPr>
      <w:r w:rsidRPr="00187246">
        <w:t xml:space="preserve">Council members may designate one chief staff person to represent them and vote at Council meetings. Any member wishing to appoint a designee is to identify the designee in written correspondence addressed to the Chair of the Council. Designees can be changed only by notifying the Chair in writing. </w:t>
      </w:r>
    </w:p>
    <w:p w14:paraId="1E927D03" w14:textId="77777777" w:rsidR="00D85D45" w:rsidRPr="00187246" w:rsidRDefault="00D85D45" w:rsidP="00D85D45">
      <w:r w:rsidRPr="00187246">
        <w:rPr>
          <w:u w:val="single"/>
        </w:rPr>
        <w:t>Section D</w:t>
      </w:r>
      <w:r w:rsidRPr="00187246">
        <w:t xml:space="preserve">: Alternate </w:t>
      </w:r>
    </w:p>
    <w:p w14:paraId="6A5B651A" w14:textId="3243BFC2" w:rsidR="00D85D45" w:rsidRPr="00187246" w:rsidRDefault="00D85D45" w:rsidP="00D85D45">
      <w:pPr>
        <w:jc w:val="both"/>
      </w:pPr>
      <w:r>
        <w:t>The</w:t>
      </w:r>
      <w:r w:rsidR="00807C47" w:rsidRPr="06D411C7">
        <w:rPr>
          <w:highlight w:val="yellow"/>
        </w:rPr>
        <w:t>_______</w:t>
      </w:r>
      <w:r w:rsidR="00807C47">
        <w:t xml:space="preserve"> </w:t>
      </w:r>
      <w:r>
        <w:t xml:space="preserve">County Board Chairman and the Mayor of the City of </w:t>
      </w:r>
      <w:r w:rsidR="796DB4FC" w:rsidRPr="06D411C7">
        <w:rPr>
          <w:highlight w:val="yellow"/>
        </w:rPr>
        <w:t>________</w:t>
      </w:r>
      <w:r>
        <w:t xml:space="preserve"> may appoint one alternate, following the policies described in Article IV, Section B and Article V, Section C, to represent the Board/Council when the representative is not available to attend.</w:t>
      </w:r>
    </w:p>
    <w:p w14:paraId="043FA972" w14:textId="77777777" w:rsidR="00D85D45" w:rsidRPr="00187246" w:rsidRDefault="00D85D45" w:rsidP="00D85D45">
      <w:r w:rsidRPr="00187246">
        <w:rPr>
          <w:u w:val="single"/>
        </w:rPr>
        <w:t>Section E</w:t>
      </w:r>
      <w:r w:rsidRPr="00187246">
        <w:t xml:space="preserve">: Quorum </w:t>
      </w:r>
    </w:p>
    <w:p w14:paraId="3B4F56FE" w14:textId="77777777" w:rsidR="00D85D45" w:rsidRPr="00187246" w:rsidRDefault="00D85D45" w:rsidP="00D85D45">
      <w:r w:rsidRPr="00187246">
        <w:t xml:space="preserve">A quorum is no less than a simple majority of the total membership. Action may be taken by a majority of those present voting and by not less than a majority of the quorum. </w:t>
      </w:r>
    </w:p>
    <w:p w14:paraId="6CF8B57D" w14:textId="77777777" w:rsidR="00D85D45" w:rsidRPr="00187246" w:rsidRDefault="00D85D45" w:rsidP="00D85D45">
      <w:r w:rsidRPr="00187246">
        <w:rPr>
          <w:u w:val="single"/>
        </w:rPr>
        <w:t>Section F</w:t>
      </w:r>
      <w:r w:rsidRPr="00187246">
        <w:t xml:space="preserve">: Convening Special Meetings </w:t>
      </w:r>
    </w:p>
    <w:p w14:paraId="65166372" w14:textId="77777777" w:rsidR="00D85D45" w:rsidRPr="00187246" w:rsidRDefault="00D85D45" w:rsidP="00D85D45">
      <w:r w:rsidRPr="00187246">
        <w:t xml:space="preserve">The Chair of the Council may convene a special meeting. </w:t>
      </w:r>
    </w:p>
    <w:p w14:paraId="0D8F5445" w14:textId="77777777" w:rsidR="00D85D45" w:rsidRPr="00187246" w:rsidRDefault="00D85D45" w:rsidP="00D85D45">
      <w:r w:rsidRPr="00187246">
        <w:rPr>
          <w:u w:val="single"/>
        </w:rPr>
        <w:t>Section G</w:t>
      </w:r>
      <w:r w:rsidRPr="00187246">
        <w:t>:  Meeting Documentation</w:t>
      </w:r>
    </w:p>
    <w:p w14:paraId="2CECA76C" w14:textId="77777777" w:rsidR="00D85D45" w:rsidRPr="00187246" w:rsidRDefault="00D85D45" w:rsidP="00D85D45">
      <w:pPr>
        <w:jc w:val="both"/>
      </w:pPr>
      <w:r w:rsidRPr="00187246">
        <w:t>All CJCC meetings, as well as committee and subcommittee meetings, shall be documented either in the form of meeting minutes of meeting summaries.</w:t>
      </w:r>
    </w:p>
    <w:p w14:paraId="62B1144D" w14:textId="77777777" w:rsidR="00D85D45" w:rsidRPr="00187246" w:rsidRDefault="00D85D45" w:rsidP="00D85D45">
      <w:pPr>
        <w:rPr>
          <w:b/>
          <w:u w:val="single"/>
        </w:rPr>
      </w:pPr>
      <w:r w:rsidRPr="00187246">
        <w:rPr>
          <w:b/>
          <w:u w:val="single"/>
        </w:rPr>
        <w:t>Article VI:  Authority and Duties:</w:t>
      </w:r>
    </w:p>
    <w:p w14:paraId="7731E5EC" w14:textId="77777777" w:rsidR="00D85D45" w:rsidRPr="00187246" w:rsidRDefault="00D85D45" w:rsidP="00D85D45">
      <w:r w:rsidRPr="00187246">
        <w:t>The Chair and Vice Chair shall have full authority to carry out their duties as specified below.</w:t>
      </w:r>
    </w:p>
    <w:p w14:paraId="672A6659" w14:textId="77777777" w:rsidR="00D85D45" w:rsidRDefault="00D85D45" w:rsidP="00D85D45">
      <w:pPr>
        <w:rPr>
          <w:u w:val="single"/>
        </w:rPr>
      </w:pPr>
    </w:p>
    <w:p w14:paraId="0A37501D" w14:textId="77777777" w:rsidR="00D85D45" w:rsidRDefault="00D85D45" w:rsidP="00D85D45">
      <w:pPr>
        <w:rPr>
          <w:u w:val="single"/>
        </w:rPr>
      </w:pPr>
    </w:p>
    <w:p w14:paraId="1F2EC252" w14:textId="77777777" w:rsidR="00D85D45" w:rsidRPr="00187246" w:rsidRDefault="00D85D45" w:rsidP="00D85D45">
      <w:pPr>
        <w:rPr>
          <w:u w:val="single"/>
        </w:rPr>
      </w:pPr>
      <w:r w:rsidRPr="00187246">
        <w:rPr>
          <w:u w:val="single"/>
        </w:rPr>
        <w:t>Section A</w:t>
      </w:r>
      <w:r w:rsidRPr="00187246">
        <w:t>:   Chair</w:t>
      </w:r>
      <w:r w:rsidRPr="00187246">
        <w:rPr>
          <w:u w:val="single"/>
        </w:rPr>
        <w:t xml:space="preserve"> </w:t>
      </w:r>
    </w:p>
    <w:p w14:paraId="21E61BE0" w14:textId="77777777" w:rsidR="00D85D45" w:rsidRPr="00187246" w:rsidRDefault="00D85D45" w:rsidP="00D85D45">
      <w:r>
        <w:t>The C</w:t>
      </w:r>
      <w:r w:rsidRPr="00187246">
        <w:t>hair shall</w:t>
      </w:r>
    </w:p>
    <w:p w14:paraId="0894F529" w14:textId="77777777" w:rsidR="00D85D45" w:rsidRPr="00187246" w:rsidRDefault="00D85D45" w:rsidP="00D85D45">
      <w:pPr>
        <w:pStyle w:val="ListParagraph"/>
        <w:numPr>
          <w:ilvl w:val="0"/>
          <w:numId w:val="6"/>
        </w:numPr>
      </w:pPr>
      <w:r w:rsidRPr="00187246">
        <w:t>Preside at meetings of the CJCC</w:t>
      </w:r>
    </w:p>
    <w:p w14:paraId="712892C3" w14:textId="77777777" w:rsidR="00D85D45" w:rsidRPr="00187246" w:rsidRDefault="00D85D45" w:rsidP="00D85D45">
      <w:pPr>
        <w:pStyle w:val="ListParagraph"/>
        <w:numPr>
          <w:ilvl w:val="0"/>
          <w:numId w:val="6"/>
        </w:numPr>
      </w:pPr>
      <w:r w:rsidRPr="00187246">
        <w:t>Serve as ceremonial representative of the CJCC</w:t>
      </w:r>
    </w:p>
    <w:p w14:paraId="52BFCA87" w14:textId="77777777" w:rsidR="00D85D45" w:rsidRPr="00187246" w:rsidRDefault="00D85D45" w:rsidP="00D85D45">
      <w:pPr>
        <w:pStyle w:val="ListParagraph"/>
        <w:numPr>
          <w:ilvl w:val="0"/>
          <w:numId w:val="6"/>
        </w:numPr>
      </w:pPr>
      <w:r w:rsidRPr="00187246">
        <w:t>Appoint all standing and special committees of the CJCC which appointments are confirmed by the CJCC</w:t>
      </w:r>
    </w:p>
    <w:p w14:paraId="5D52FA11" w14:textId="77777777" w:rsidR="00D85D45" w:rsidRPr="00187246" w:rsidRDefault="00D85D45" w:rsidP="00D85D45">
      <w:pPr>
        <w:pStyle w:val="ListParagraph"/>
        <w:numPr>
          <w:ilvl w:val="0"/>
          <w:numId w:val="6"/>
        </w:numPr>
      </w:pPr>
      <w:r w:rsidRPr="00187246">
        <w:t>Appoint subcommittee chairs</w:t>
      </w:r>
    </w:p>
    <w:p w14:paraId="41111EF7" w14:textId="77777777" w:rsidR="00D85D45" w:rsidRPr="00187246" w:rsidRDefault="00D85D45" w:rsidP="00D85D45">
      <w:pPr>
        <w:pStyle w:val="ListParagraph"/>
        <w:numPr>
          <w:ilvl w:val="0"/>
          <w:numId w:val="6"/>
        </w:numPr>
      </w:pPr>
      <w:r w:rsidRPr="00187246">
        <w:t>Keep CJCC members informed of matters pertinent to their responsibility</w:t>
      </w:r>
    </w:p>
    <w:p w14:paraId="7A897E36" w14:textId="77777777" w:rsidR="00D85D45" w:rsidRPr="00187246" w:rsidRDefault="00D85D45" w:rsidP="00D85D45">
      <w:pPr>
        <w:pStyle w:val="ListParagraph"/>
        <w:numPr>
          <w:ilvl w:val="0"/>
          <w:numId w:val="6"/>
        </w:numPr>
      </w:pPr>
      <w:r w:rsidRPr="00187246">
        <w:t>Set the agenda for all meetings of the CJCC and ensure distribution to members.</w:t>
      </w:r>
    </w:p>
    <w:p w14:paraId="36184C50" w14:textId="77777777" w:rsidR="00D85D45" w:rsidRPr="00187246" w:rsidRDefault="00D85D45" w:rsidP="00D85D45">
      <w:pPr>
        <w:pStyle w:val="ListParagraph"/>
        <w:numPr>
          <w:ilvl w:val="0"/>
          <w:numId w:val="6"/>
        </w:numPr>
      </w:pPr>
      <w:r w:rsidRPr="00187246">
        <w:t>Establish CJCC meeting schedules.</w:t>
      </w:r>
    </w:p>
    <w:p w14:paraId="5B856133" w14:textId="77777777" w:rsidR="00D85D45" w:rsidRPr="00187246" w:rsidRDefault="00D85D45" w:rsidP="00D85D45">
      <w:pPr>
        <w:pStyle w:val="ListParagraph"/>
        <w:numPr>
          <w:ilvl w:val="0"/>
          <w:numId w:val="6"/>
        </w:numPr>
      </w:pPr>
      <w:r w:rsidRPr="00187246">
        <w:t>Ensure the preparation of meeting minutes and distribution to members.</w:t>
      </w:r>
    </w:p>
    <w:p w14:paraId="10A92C9D" w14:textId="77777777" w:rsidR="00D85D45" w:rsidRPr="00187246" w:rsidRDefault="00D85D45" w:rsidP="00D85D45">
      <w:pPr>
        <w:pStyle w:val="ListParagraph"/>
        <w:numPr>
          <w:ilvl w:val="0"/>
          <w:numId w:val="6"/>
        </w:numPr>
      </w:pPr>
      <w:r w:rsidRPr="00187246">
        <w:t>Sign communications on behalf of the CJCC</w:t>
      </w:r>
    </w:p>
    <w:p w14:paraId="05CF0CAF" w14:textId="77777777" w:rsidR="00D85D45" w:rsidRPr="00187246" w:rsidRDefault="00D85D45" w:rsidP="00D85D45">
      <w:pPr>
        <w:pStyle w:val="ListParagraph"/>
        <w:numPr>
          <w:ilvl w:val="0"/>
          <w:numId w:val="6"/>
        </w:numPr>
      </w:pPr>
      <w:r w:rsidRPr="00187246">
        <w:t>Represent the CJCC at governmental, community or other meetings</w:t>
      </w:r>
    </w:p>
    <w:p w14:paraId="565E60A3" w14:textId="77777777" w:rsidR="00D85D45" w:rsidRPr="00187246" w:rsidRDefault="00D85D45" w:rsidP="00D85D45">
      <w:pPr>
        <w:pStyle w:val="ListParagraph"/>
        <w:numPr>
          <w:ilvl w:val="0"/>
          <w:numId w:val="6"/>
        </w:numPr>
      </w:pPr>
      <w:r w:rsidRPr="00187246">
        <w:t>Provide functional supervision to the criminal justice planner; gather input from the council and administer performance reviews and share with administrative supervisor</w:t>
      </w:r>
    </w:p>
    <w:p w14:paraId="2D07D356" w14:textId="77777777" w:rsidR="00D85D45" w:rsidRPr="00187246" w:rsidRDefault="00D85D45" w:rsidP="00D85D45">
      <w:pPr>
        <w:pStyle w:val="ListParagraph"/>
        <w:numPr>
          <w:ilvl w:val="0"/>
          <w:numId w:val="6"/>
        </w:numPr>
      </w:pPr>
      <w:r w:rsidRPr="00187246">
        <w:t>Work with the planner to develop and executive the approved annual CJCC budget.</w:t>
      </w:r>
    </w:p>
    <w:p w14:paraId="1CDDB17E" w14:textId="77777777" w:rsidR="00D85D45" w:rsidRPr="00187246" w:rsidRDefault="00D85D45" w:rsidP="00D85D45">
      <w:r w:rsidRPr="00187246">
        <w:rPr>
          <w:u w:val="single"/>
        </w:rPr>
        <w:t>Section B</w:t>
      </w:r>
      <w:r w:rsidRPr="00187246">
        <w:t>:  Vice Chair</w:t>
      </w:r>
    </w:p>
    <w:p w14:paraId="6693D671" w14:textId="77777777" w:rsidR="00D85D45" w:rsidRPr="00187246" w:rsidRDefault="00D85D45" w:rsidP="00D85D45">
      <w:pPr>
        <w:jc w:val="both"/>
      </w:pPr>
      <w:r>
        <w:t>In the absence of the C</w:t>
      </w:r>
      <w:r w:rsidRPr="00187246">
        <w:t>hair, to fulfill any and all of the above duties.</w:t>
      </w:r>
    </w:p>
    <w:p w14:paraId="39627498" w14:textId="77777777" w:rsidR="00D85D45" w:rsidRPr="00187246" w:rsidRDefault="00D85D45" w:rsidP="00D85D45">
      <w:pPr>
        <w:jc w:val="both"/>
      </w:pPr>
      <w:r w:rsidRPr="00187246">
        <w:t>In instances when the Chair cannot attend a meeting, the Vice Chair of the Council or another member designated by the Chair will preside over the meeting.</w:t>
      </w:r>
    </w:p>
    <w:p w14:paraId="2251CC55" w14:textId="77777777" w:rsidR="00D85D45" w:rsidRPr="00187246" w:rsidRDefault="00D85D45" w:rsidP="00D85D45">
      <w:pPr>
        <w:rPr>
          <w:b/>
          <w:u w:val="single"/>
        </w:rPr>
      </w:pPr>
      <w:r w:rsidRPr="00187246">
        <w:rPr>
          <w:b/>
          <w:u w:val="single"/>
        </w:rPr>
        <w:t>Article VII: Voting</w:t>
      </w:r>
    </w:p>
    <w:p w14:paraId="5ED59FFC" w14:textId="77777777" w:rsidR="00D85D45" w:rsidRPr="00187246" w:rsidRDefault="00D85D45" w:rsidP="00D85D45">
      <w:pPr>
        <w:jc w:val="both"/>
      </w:pPr>
      <w:r w:rsidRPr="00187246">
        <w:t xml:space="preserve">Each Council member has one vote. Designees may vote on behalf of a member if they have been identified by the member in written correspondence addressed to the Chair. </w:t>
      </w:r>
    </w:p>
    <w:p w14:paraId="1D048FB1" w14:textId="77777777" w:rsidR="00D85D45" w:rsidRPr="00187246" w:rsidRDefault="00D85D45" w:rsidP="00D85D45">
      <w:pPr>
        <w:rPr>
          <w:b/>
          <w:u w:val="single"/>
        </w:rPr>
      </w:pPr>
      <w:r w:rsidRPr="00187246">
        <w:rPr>
          <w:b/>
          <w:u w:val="single"/>
        </w:rPr>
        <w:t xml:space="preserve">Article VIII: Committees </w:t>
      </w:r>
    </w:p>
    <w:p w14:paraId="24811819" w14:textId="77777777" w:rsidR="00D85D45" w:rsidRPr="00187246" w:rsidRDefault="00D85D45" w:rsidP="00D85D45">
      <w:pPr>
        <w:jc w:val="both"/>
      </w:pPr>
      <w:r w:rsidRPr="00187246">
        <w:t>The CJCC may establish standing and ad hoc committees, as needed, in order to expedite and facilitate the business of the CJCC.  All committees must include at least two CJCC members appointed by the Chair.  A committee may also include others from the local criminal justice system and its related service providers, as well as other members, who are approved by a majority vote of the CJCC</w:t>
      </w:r>
    </w:p>
    <w:p w14:paraId="41FA4680" w14:textId="77777777" w:rsidR="00D85D45" w:rsidRPr="00187246" w:rsidRDefault="00D85D45" w:rsidP="00D85D45">
      <w:pPr>
        <w:jc w:val="both"/>
      </w:pPr>
      <w:r w:rsidRPr="00187246">
        <w:t>Non-members of the CJCC may serve on committees after receiving approval of the CJCC membership.</w:t>
      </w:r>
    </w:p>
    <w:p w14:paraId="7C79864B" w14:textId="77777777" w:rsidR="00D85D45" w:rsidRPr="00187246" w:rsidRDefault="00D85D45" w:rsidP="00D85D45">
      <w:pPr>
        <w:jc w:val="both"/>
      </w:pPr>
      <w:r w:rsidRPr="00187246">
        <w:rPr>
          <w:u w:val="single"/>
        </w:rPr>
        <w:t>Section A</w:t>
      </w:r>
      <w:r w:rsidRPr="00187246">
        <w:t xml:space="preserve">: Purpose </w:t>
      </w:r>
    </w:p>
    <w:p w14:paraId="1057A9F1" w14:textId="77777777" w:rsidR="00D85D45" w:rsidRPr="00187246" w:rsidRDefault="00D85D45" w:rsidP="00D85D45">
      <w:pPr>
        <w:jc w:val="both"/>
      </w:pPr>
      <w:r w:rsidRPr="00187246">
        <w:t xml:space="preserve">To expedite and facilitate the business of the Council and the orderly and efficient consideration of matters coming before it, the following standing committees are established. </w:t>
      </w:r>
    </w:p>
    <w:p w14:paraId="42B8B298" w14:textId="77777777" w:rsidR="00D85D45" w:rsidRPr="00187246" w:rsidRDefault="00D85D45" w:rsidP="00D85D45">
      <w:pPr>
        <w:jc w:val="both"/>
      </w:pPr>
      <w:r w:rsidRPr="00187246">
        <w:rPr>
          <w:u w:val="single"/>
        </w:rPr>
        <w:t>Section B</w:t>
      </w:r>
      <w:r w:rsidRPr="00187246">
        <w:t>: Executive Committee</w:t>
      </w:r>
    </w:p>
    <w:p w14:paraId="36B1A351" w14:textId="77777777" w:rsidR="00D85D45" w:rsidRPr="00187246" w:rsidRDefault="00D85D45" w:rsidP="00D85D45">
      <w:pPr>
        <w:jc w:val="both"/>
      </w:pPr>
      <w:r w:rsidRPr="00187246">
        <w:t xml:space="preserve">The Executive Committee is </w:t>
      </w:r>
      <w:r>
        <w:t xml:space="preserve">appointed by the Chair </w:t>
      </w:r>
      <w:r w:rsidRPr="00187246">
        <w:t xml:space="preserve">to provide leadership in the planning and implementation of the Council goals by: </w:t>
      </w:r>
    </w:p>
    <w:p w14:paraId="2D8FADE5" w14:textId="77777777" w:rsidR="00D85D45" w:rsidRPr="00187246" w:rsidRDefault="00D85D45" w:rsidP="00D85D45">
      <w:pPr>
        <w:pStyle w:val="ListParagraph"/>
        <w:numPr>
          <w:ilvl w:val="0"/>
          <w:numId w:val="2"/>
        </w:numPr>
        <w:jc w:val="both"/>
      </w:pPr>
      <w:r w:rsidRPr="00187246">
        <w:t xml:space="preserve">Designating existing structures or creating new structures for the achievement of the Council goals. </w:t>
      </w:r>
    </w:p>
    <w:p w14:paraId="0DA5300A" w14:textId="77777777" w:rsidR="00D85D45" w:rsidRPr="00187246" w:rsidRDefault="00D85D45" w:rsidP="00D85D45">
      <w:pPr>
        <w:pStyle w:val="ListParagraph"/>
        <w:numPr>
          <w:ilvl w:val="0"/>
          <w:numId w:val="2"/>
        </w:numPr>
        <w:jc w:val="both"/>
      </w:pPr>
      <w:r w:rsidRPr="00187246">
        <w:t xml:space="preserve">Reviewing implementation plans, timetables and costs and reporting with recommendations on such matters to the Council. </w:t>
      </w:r>
    </w:p>
    <w:p w14:paraId="13836FA8" w14:textId="77777777" w:rsidR="00D85D45" w:rsidRPr="00187246" w:rsidRDefault="00D85D45" w:rsidP="00D85D45">
      <w:pPr>
        <w:pStyle w:val="ListParagraph"/>
        <w:numPr>
          <w:ilvl w:val="0"/>
          <w:numId w:val="2"/>
        </w:numPr>
        <w:jc w:val="both"/>
      </w:pPr>
      <w:r w:rsidRPr="00187246">
        <w:t xml:space="preserve">Reviewing requests made for resources, developing alternatives when appropriate, and making recommendations to the Council for responding to such requests. </w:t>
      </w:r>
    </w:p>
    <w:p w14:paraId="6B05FE09" w14:textId="77777777" w:rsidR="00D85D45" w:rsidRPr="00187246" w:rsidRDefault="00D85D45" w:rsidP="00D85D45">
      <w:pPr>
        <w:pStyle w:val="ListParagraph"/>
        <w:numPr>
          <w:ilvl w:val="0"/>
          <w:numId w:val="2"/>
        </w:numPr>
        <w:jc w:val="both"/>
      </w:pPr>
      <w:r w:rsidRPr="00187246">
        <w:t>Reviewing and making recommendations regarding other matters delegated to it by the Council.</w:t>
      </w:r>
    </w:p>
    <w:p w14:paraId="35A8B974" w14:textId="77777777" w:rsidR="00D85D45" w:rsidRPr="00187246" w:rsidRDefault="00D85D45" w:rsidP="00D85D45">
      <w:pPr>
        <w:pStyle w:val="ListParagraph"/>
        <w:numPr>
          <w:ilvl w:val="0"/>
          <w:numId w:val="2"/>
        </w:numPr>
        <w:jc w:val="both"/>
      </w:pPr>
      <w:r w:rsidRPr="00187246">
        <w:t>Planning the agenda of the Council meetings.</w:t>
      </w:r>
    </w:p>
    <w:p w14:paraId="70110415" w14:textId="77777777" w:rsidR="00D85D45" w:rsidRPr="00187246" w:rsidRDefault="00D85D45" w:rsidP="00D85D45">
      <w:r>
        <w:t xml:space="preserve">Executive </w:t>
      </w:r>
      <w:r w:rsidRPr="00187246">
        <w:t xml:space="preserve">Membership </w:t>
      </w:r>
    </w:p>
    <w:p w14:paraId="707FB366" w14:textId="77777777" w:rsidR="00D85D45" w:rsidRDefault="00807C47" w:rsidP="00D85D45">
      <w:pPr>
        <w:pStyle w:val="ListParagraph"/>
        <w:numPr>
          <w:ilvl w:val="0"/>
          <w:numId w:val="3"/>
        </w:numPr>
      </w:pPr>
      <w:r>
        <w:t>Chief Judge</w:t>
      </w:r>
    </w:p>
    <w:p w14:paraId="561DBC0A" w14:textId="77777777" w:rsidR="00D85D45" w:rsidRDefault="00D85D45" w:rsidP="00D85D45">
      <w:pPr>
        <w:pStyle w:val="ListParagraph"/>
        <w:numPr>
          <w:ilvl w:val="0"/>
          <w:numId w:val="3"/>
        </w:numPr>
      </w:pPr>
      <w:r w:rsidRPr="00187246">
        <w:t>Presiding Judge</w:t>
      </w:r>
      <w:r>
        <w:t>,</w:t>
      </w:r>
      <w:r w:rsidRPr="00187246">
        <w:t xml:space="preserve"> </w:t>
      </w:r>
      <w:r>
        <w:t>Criminal</w:t>
      </w:r>
      <w:r w:rsidRPr="00187246">
        <w:t xml:space="preserve"> Division </w:t>
      </w:r>
    </w:p>
    <w:p w14:paraId="7C1FDA8D" w14:textId="77777777" w:rsidR="00D85D45" w:rsidRDefault="00D85D45" w:rsidP="00D85D45">
      <w:pPr>
        <w:pStyle w:val="ListParagraph"/>
        <w:numPr>
          <w:ilvl w:val="0"/>
          <w:numId w:val="3"/>
        </w:numPr>
      </w:pPr>
      <w:r w:rsidRPr="00187246">
        <w:t>State’s Attorney</w:t>
      </w:r>
    </w:p>
    <w:p w14:paraId="7192E868" w14:textId="77777777" w:rsidR="00807C47" w:rsidRDefault="00807C47" w:rsidP="00D85D45">
      <w:pPr>
        <w:pStyle w:val="ListParagraph"/>
        <w:numPr>
          <w:ilvl w:val="0"/>
          <w:numId w:val="3"/>
        </w:numPr>
      </w:pPr>
      <w:r>
        <w:t xml:space="preserve">Public Defender </w:t>
      </w:r>
    </w:p>
    <w:p w14:paraId="6F652922" w14:textId="77777777" w:rsidR="00D85D45" w:rsidRPr="00187246" w:rsidRDefault="00D85D45" w:rsidP="00D85D45">
      <w:pPr>
        <w:pStyle w:val="ListParagraph"/>
        <w:numPr>
          <w:ilvl w:val="0"/>
          <w:numId w:val="3"/>
        </w:numPr>
      </w:pPr>
      <w:r>
        <w:t xml:space="preserve">Mayor, </w:t>
      </w:r>
      <w:r w:rsidR="00807C47" w:rsidRPr="00807C47">
        <w:rPr>
          <w:highlight w:val="yellow"/>
        </w:rPr>
        <w:t>_______</w:t>
      </w:r>
      <w:r w:rsidR="00807C47">
        <w:t xml:space="preserve"> City</w:t>
      </w:r>
    </w:p>
    <w:p w14:paraId="66A930F5" w14:textId="77777777" w:rsidR="00D85D45" w:rsidRDefault="00D85D45" w:rsidP="00D85D45">
      <w:pPr>
        <w:pStyle w:val="ListParagraph"/>
        <w:numPr>
          <w:ilvl w:val="0"/>
          <w:numId w:val="3"/>
        </w:numPr>
      </w:pPr>
      <w:r>
        <w:t xml:space="preserve">Chairman, </w:t>
      </w:r>
      <w:r w:rsidR="00807C47" w:rsidRPr="00807C47">
        <w:rPr>
          <w:highlight w:val="yellow"/>
        </w:rPr>
        <w:t>_______</w:t>
      </w:r>
      <w:r>
        <w:t xml:space="preserve"> County</w:t>
      </w:r>
    </w:p>
    <w:p w14:paraId="0BE43F2B" w14:textId="77777777" w:rsidR="00D85D45" w:rsidRPr="00187246" w:rsidRDefault="00D85D45" w:rsidP="00D85D45">
      <w:pPr>
        <w:pStyle w:val="ListParagraph"/>
        <w:numPr>
          <w:ilvl w:val="0"/>
          <w:numId w:val="3"/>
        </w:numPr>
      </w:pPr>
      <w:r>
        <w:t xml:space="preserve">Sheriff, </w:t>
      </w:r>
      <w:r w:rsidR="00807C47" w:rsidRPr="00807C47">
        <w:rPr>
          <w:highlight w:val="yellow"/>
        </w:rPr>
        <w:t>_______</w:t>
      </w:r>
      <w:r>
        <w:t xml:space="preserve"> County</w:t>
      </w:r>
    </w:p>
    <w:p w14:paraId="392C98C2" w14:textId="77777777" w:rsidR="00D85D45" w:rsidRDefault="00807C47" w:rsidP="00D85D45">
      <w:pPr>
        <w:pStyle w:val="ListParagraph"/>
        <w:numPr>
          <w:ilvl w:val="0"/>
          <w:numId w:val="3"/>
        </w:numPr>
      </w:pPr>
      <w:r>
        <w:t xml:space="preserve">Chief of Police </w:t>
      </w:r>
      <w:r w:rsidRPr="00807C47">
        <w:rPr>
          <w:highlight w:val="yellow"/>
        </w:rPr>
        <w:t>_______</w:t>
      </w:r>
      <w:r>
        <w:t xml:space="preserve"> City</w:t>
      </w:r>
    </w:p>
    <w:p w14:paraId="104ED6B0" w14:textId="77777777" w:rsidR="00D85D45" w:rsidRPr="00187246" w:rsidRDefault="00D85D45" w:rsidP="00D85D45">
      <w:r w:rsidRPr="00187246">
        <w:t xml:space="preserve">The Executive Committee meets on </w:t>
      </w:r>
      <w:r w:rsidRPr="00C528BA">
        <w:rPr>
          <w:highlight w:val="yellow"/>
        </w:rPr>
        <w:t>[monthly dates]</w:t>
      </w:r>
      <w:r w:rsidRPr="00187246">
        <w:t xml:space="preserve"> beginning at </w:t>
      </w:r>
      <w:r w:rsidRPr="00C528BA">
        <w:rPr>
          <w:highlight w:val="yellow"/>
        </w:rPr>
        <w:t>[Time].</w:t>
      </w:r>
      <w:r w:rsidRPr="00187246">
        <w:t xml:space="preserve"> Article V, Sections B and C, regarding designees and quorum apply to the Executive Committee meetings. </w:t>
      </w:r>
    </w:p>
    <w:p w14:paraId="787D41C7" w14:textId="77777777" w:rsidR="00D85D45" w:rsidRPr="000D1619" w:rsidRDefault="00D85D45" w:rsidP="00D85D45">
      <w:r w:rsidRPr="00187246">
        <w:rPr>
          <w:u w:val="single"/>
        </w:rPr>
        <w:t>Section C</w:t>
      </w:r>
      <w:r w:rsidRPr="00187246">
        <w:t xml:space="preserve">: </w:t>
      </w:r>
      <w:r>
        <w:t xml:space="preserve"> </w:t>
      </w:r>
      <w:r w:rsidRPr="000D1619">
        <w:t xml:space="preserve">The Operations Committee </w:t>
      </w:r>
    </w:p>
    <w:p w14:paraId="61D72A91" w14:textId="77777777" w:rsidR="00D85D45" w:rsidRPr="000D1619" w:rsidRDefault="00D85D45" w:rsidP="00D85D45">
      <w:r w:rsidRPr="000D1619">
        <w:t>The Operations Committee meets on [</w:t>
      </w:r>
      <w:r w:rsidRPr="00807C47">
        <w:rPr>
          <w:highlight w:val="yellow"/>
        </w:rPr>
        <w:t>monthly dates]</w:t>
      </w:r>
      <w:r w:rsidRPr="000D1619">
        <w:t xml:space="preserve"> beginning at </w:t>
      </w:r>
      <w:r w:rsidRPr="00807C47">
        <w:rPr>
          <w:highlight w:val="yellow"/>
        </w:rPr>
        <w:t>[Time</w:t>
      </w:r>
      <w:r w:rsidRPr="000D1619">
        <w:t>].</w:t>
      </w:r>
    </w:p>
    <w:p w14:paraId="4785C351" w14:textId="77777777" w:rsidR="00D85D45" w:rsidRPr="000D1619" w:rsidRDefault="00D85D45" w:rsidP="00D85D45">
      <w:r w:rsidRPr="000D1619">
        <w:rPr>
          <w:u w:val="single"/>
        </w:rPr>
        <w:t>Section D:</w:t>
      </w:r>
      <w:r w:rsidRPr="000D1619">
        <w:t xml:space="preserve"> The Criminal Justice Continuum of Care (CoC)</w:t>
      </w:r>
    </w:p>
    <w:p w14:paraId="65900542" w14:textId="77777777" w:rsidR="00D85D45" w:rsidRPr="000D1619" w:rsidRDefault="00D85D45" w:rsidP="00D85D45">
      <w:r w:rsidRPr="000D1619">
        <w:t xml:space="preserve">The Criminal Justice Continuum of Care is made of multi-disciplinary teams (MDT’s) that collaborate to support the criminal justice system and those involved in the criminal justice system. </w:t>
      </w:r>
    </w:p>
    <w:p w14:paraId="5EDE5259" w14:textId="77777777" w:rsidR="00D85D45" w:rsidRPr="00187246" w:rsidRDefault="00D85D45" w:rsidP="00D85D45">
      <w:pPr>
        <w:rPr>
          <w:b/>
          <w:u w:val="single"/>
        </w:rPr>
      </w:pPr>
      <w:r w:rsidRPr="00187246">
        <w:rPr>
          <w:b/>
          <w:u w:val="single"/>
        </w:rPr>
        <w:t xml:space="preserve">Article IX: Parliamentary Authority </w:t>
      </w:r>
    </w:p>
    <w:p w14:paraId="6C6EFAC1" w14:textId="77777777" w:rsidR="00D85D45" w:rsidRPr="00187246" w:rsidRDefault="00D85D45" w:rsidP="00D85D45">
      <w:pPr>
        <w:jc w:val="both"/>
      </w:pPr>
      <w:r w:rsidRPr="00187246">
        <w:t xml:space="preserve">Robert’s Rules of Order, revised, governs all Council meetings except in instances of conflict between the rules of order and the bylaws of the Council or provision of law. </w:t>
      </w:r>
    </w:p>
    <w:p w14:paraId="4D560734" w14:textId="77777777" w:rsidR="00D85D45" w:rsidRPr="00187246" w:rsidRDefault="00D85D45" w:rsidP="00D85D45">
      <w:pPr>
        <w:rPr>
          <w:b/>
          <w:u w:val="single"/>
        </w:rPr>
      </w:pPr>
      <w:r w:rsidRPr="00187246">
        <w:rPr>
          <w:b/>
          <w:u w:val="single"/>
        </w:rPr>
        <w:t>Article X: Strategic Planning</w:t>
      </w:r>
    </w:p>
    <w:p w14:paraId="04F0A894" w14:textId="77777777" w:rsidR="00D85D45" w:rsidRPr="00187246" w:rsidRDefault="00D85D45" w:rsidP="00D85D45">
      <w:pPr>
        <w:jc w:val="both"/>
      </w:pPr>
      <w:r w:rsidRPr="00187246">
        <w:t>The CJCC will develop and maintain a current strategic plan that defines its goals and objectives and the means by which it plans to achieve them.</w:t>
      </w:r>
    </w:p>
    <w:p w14:paraId="53E204F5" w14:textId="77777777" w:rsidR="00D85D45" w:rsidRPr="00187246" w:rsidRDefault="00D85D45" w:rsidP="00D85D45">
      <w:pPr>
        <w:rPr>
          <w:b/>
          <w:u w:val="single"/>
        </w:rPr>
      </w:pPr>
      <w:r w:rsidRPr="00187246">
        <w:rPr>
          <w:b/>
          <w:u w:val="single"/>
        </w:rPr>
        <w:t>Article XI: Amendment of Bylaws</w:t>
      </w:r>
    </w:p>
    <w:p w14:paraId="3427B1D1" w14:textId="77777777" w:rsidR="00D85D45" w:rsidRDefault="00D85D45" w:rsidP="00D85D45">
      <w:pPr>
        <w:jc w:val="both"/>
      </w:pPr>
      <w:r w:rsidRPr="00187246">
        <w:t>Proposed amendments to the bylaws are to be included on the agenda of a regularly scheduled Executive Committee meeting. If approved by the Executive Committee, the proposal will be forwarded to the Council at a regularly scheduled meeting for approval. Any action in response to the proposed change in the bylaws taken by the Council becomes effective immediately.</w:t>
      </w:r>
    </w:p>
    <w:p w14:paraId="5DAB6C7B" w14:textId="77777777" w:rsidR="00362B74" w:rsidRDefault="00362B74"/>
    <w:sectPr w:rsidR="00362B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9570" w14:textId="77777777" w:rsidR="00190063" w:rsidRDefault="00190063" w:rsidP="00D85D45">
      <w:pPr>
        <w:spacing w:after="0" w:line="240" w:lineRule="auto"/>
      </w:pPr>
      <w:r>
        <w:separator/>
      </w:r>
    </w:p>
  </w:endnote>
  <w:endnote w:type="continuationSeparator" w:id="0">
    <w:p w14:paraId="53A68345" w14:textId="77777777" w:rsidR="00190063" w:rsidRDefault="00190063" w:rsidP="00D8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D85D45" w:rsidRDefault="00D8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D85D45" w:rsidRDefault="00D85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D85D45" w:rsidRDefault="00D8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349F" w14:textId="77777777" w:rsidR="00190063" w:rsidRDefault="00190063" w:rsidP="00D85D45">
      <w:pPr>
        <w:spacing w:after="0" w:line="240" w:lineRule="auto"/>
      </w:pPr>
      <w:r>
        <w:separator/>
      </w:r>
    </w:p>
  </w:footnote>
  <w:footnote w:type="continuationSeparator" w:id="0">
    <w:p w14:paraId="29259DF5" w14:textId="77777777" w:rsidR="00190063" w:rsidRDefault="00190063" w:rsidP="00D8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D85D45" w:rsidRDefault="00D85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970593"/>
      <w:docPartObj>
        <w:docPartGallery w:val="Watermarks"/>
        <w:docPartUnique/>
      </w:docPartObj>
    </w:sdtPr>
    <w:sdtEndPr/>
    <w:sdtContent>
      <w:p w14:paraId="02EB378F" w14:textId="77777777" w:rsidR="00D85D45" w:rsidRDefault="00190063">
        <w:pPr>
          <w:pStyle w:val="Header"/>
        </w:pPr>
        <w:r>
          <w:rPr>
            <w:noProof/>
          </w:rPr>
          <w:pict w14:anchorId="78631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D85D45" w:rsidRDefault="00D85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850"/>
    <w:multiLevelType w:val="hybridMultilevel"/>
    <w:tmpl w:val="333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6869"/>
    <w:multiLevelType w:val="hybridMultilevel"/>
    <w:tmpl w:val="8724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0DCB"/>
    <w:multiLevelType w:val="hybridMultilevel"/>
    <w:tmpl w:val="B320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4A05"/>
    <w:multiLevelType w:val="hybridMultilevel"/>
    <w:tmpl w:val="AB4CF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C42C2"/>
    <w:multiLevelType w:val="hybridMultilevel"/>
    <w:tmpl w:val="7836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56BF9"/>
    <w:multiLevelType w:val="hybridMultilevel"/>
    <w:tmpl w:val="E1C0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42"/>
    <w:rsid w:val="00190063"/>
    <w:rsid w:val="00362B74"/>
    <w:rsid w:val="0037301D"/>
    <w:rsid w:val="00807C47"/>
    <w:rsid w:val="009A7DEF"/>
    <w:rsid w:val="00A27542"/>
    <w:rsid w:val="00C05283"/>
    <w:rsid w:val="00C528BA"/>
    <w:rsid w:val="00D85D45"/>
    <w:rsid w:val="00ED0BF8"/>
    <w:rsid w:val="06D411C7"/>
    <w:rsid w:val="42AA74F7"/>
    <w:rsid w:val="4487E7C2"/>
    <w:rsid w:val="796DB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06623"/>
  <w15:chartTrackingRefBased/>
  <w15:docId w15:val="{C62FA643-E39A-4667-B335-CBF7E55C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D45"/>
    <w:pPr>
      <w:ind w:left="720"/>
      <w:contextualSpacing/>
    </w:pPr>
  </w:style>
  <w:style w:type="paragraph" w:styleId="Header">
    <w:name w:val="header"/>
    <w:basedOn w:val="Normal"/>
    <w:link w:val="HeaderChar"/>
    <w:uiPriority w:val="99"/>
    <w:unhideWhenUsed/>
    <w:rsid w:val="00D85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45"/>
  </w:style>
  <w:style w:type="paragraph" w:styleId="Footer">
    <w:name w:val="footer"/>
    <w:basedOn w:val="Normal"/>
    <w:link w:val="FooterChar"/>
    <w:uiPriority w:val="99"/>
    <w:unhideWhenUsed/>
    <w:rsid w:val="00D85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45"/>
  </w:style>
  <w:style w:type="paragraph" w:styleId="NormalWeb">
    <w:name w:val="Normal (Web)"/>
    <w:basedOn w:val="Normal"/>
    <w:uiPriority w:val="99"/>
    <w:semiHidden/>
    <w:unhideWhenUsed/>
    <w:rsid w:val="0037301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3" ma:contentTypeDescription="Create a new document." ma:contentTypeScope="" ma:versionID="c63f465bc247da15094ac284b3162ffb">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db743a591bc96817a29c43dd019465d9"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bd41786-d528-412a-9ed7-d2cd21e240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E3E27-E3FC-4463-B167-9390FD2E1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8B7E8-0C31-499F-B7BB-031543D4FB34}">
  <ds:schemaRefs>
    <ds:schemaRef ds:uri="http://schemas.microsoft.com/office/2006/metadata/properties"/>
    <ds:schemaRef ds:uri="http://schemas.microsoft.com/office/infopath/2007/PartnerControls"/>
    <ds:schemaRef ds:uri="fbd41786-d528-412a-9ed7-d2cd21e24020"/>
  </ds:schemaRefs>
</ds:datastoreItem>
</file>

<file path=customXml/itemProps3.xml><?xml version="1.0" encoding="utf-8"?>
<ds:datastoreItem xmlns:ds="http://schemas.openxmlformats.org/officeDocument/2006/customXml" ds:itemID="{C4566CFC-56A1-41C3-A2FF-583C3E7A2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Marlana Dokken</dc:creator>
  <cp:keywords/>
  <dc:description/>
  <cp:lastModifiedBy>Zoby, Elizabeth T. [US]</cp:lastModifiedBy>
  <cp:revision>2</cp:revision>
  <dcterms:created xsi:type="dcterms:W3CDTF">2021-08-27T16:03:00Z</dcterms:created>
  <dcterms:modified xsi:type="dcterms:W3CDTF">2021-08-27T16:03:00Z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